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4E" w:rsidRPr="005B198C" w:rsidRDefault="00DB404E" w:rsidP="00DB404E">
      <w:pPr>
        <w:spacing w:line="240" w:lineRule="auto"/>
        <w:jc w:val="center"/>
        <w:rPr>
          <w:rFonts w:cs="Arial"/>
          <w:b/>
          <w:szCs w:val="24"/>
        </w:rPr>
      </w:pPr>
      <w:r w:rsidRPr="005B198C">
        <w:rPr>
          <w:rFonts w:cs="Arial"/>
          <w:b/>
          <w:szCs w:val="24"/>
        </w:rPr>
        <w:t>MINISTÉRIO DA EDUCAÇÃO</w:t>
      </w:r>
    </w:p>
    <w:p w:rsidR="00DB404E" w:rsidRPr="005B198C" w:rsidRDefault="00DB404E" w:rsidP="00DB404E">
      <w:pPr>
        <w:spacing w:line="240" w:lineRule="auto"/>
        <w:jc w:val="center"/>
        <w:rPr>
          <w:rFonts w:cs="Arial"/>
          <w:b/>
          <w:szCs w:val="24"/>
        </w:rPr>
      </w:pPr>
      <w:r w:rsidRPr="005B198C">
        <w:rPr>
          <w:rFonts w:cs="Arial"/>
          <w:b/>
          <w:szCs w:val="24"/>
        </w:rPr>
        <w:t>INSTITUTO FEDERAL SUL-RIO-GRANDENSE</w:t>
      </w:r>
    </w:p>
    <w:p w:rsidR="00DB404E" w:rsidRPr="00AD7B60" w:rsidRDefault="00DB404E" w:rsidP="00DB404E">
      <w:pPr>
        <w:spacing w:line="240" w:lineRule="auto"/>
        <w:jc w:val="center"/>
        <w:rPr>
          <w:rFonts w:cs="Arial"/>
          <w:b/>
          <w:color w:val="FF0000"/>
          <w:szCs w:val="24"/>
        </w:rPr>
      </w:pPr>
      <w:proofErr w:type="spellStart"/>
      <w:r>
        <w:rPr>
          <w:rFonts w:cs="Arial"/>
          <w:b/>
          <w:szCs w:val="24"/>
        </w:rPr>
        <w:t>C</w:t>
      </w:r>
      <w:r w:rsidR="00674F4C">
        <w:rPr>
          <w:rFonts w:cs="Arial"/>
          <w:b/>
          <w:szCs w:val="24"/>
        </w:rPr>
        <w:t>âmpus</w:t>
      </w:r>
      <w:proofErr w:type="spellEnd"/>
      <w:r w:rsidR="00595463"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id w:val="466396328"/>
          <w:lock w:val="sdtLocked"/>
          <w:placeholder>
            <w:docPart w:val="48905FE8C50C4D08A8ACA71EC1FF8EF7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C442E">
            <w:rPr>
              <w:rStyle w:val="TextodoEspaoReservado"/>
              <w:rFonts w:eastAsiaTheme="minorHAnsi"/>
            </w:rPr>
            <w:t>Digite aqui</w:t>
          </w:r>
        </w:sdtContent>
      </w:sdt>
    </w:p>
    <w:p w:rsidR="00A87EEC" w:rsidRDefault="00A87EEC" w:rsidP="00DB404E">
      <w:pPr>
        <w:spacing w:line="240" w:lineRule="auto"/>
        <w:jc w:val="center"/>
        <w:rPr>
          <w:rFonts w:cs="Arial"/>
          <w:b/>
          <w:szCs w:val="24"/>
        </w:rPr>
      </w:pPr>
    </w:p>
    <w:p w:rsidR="00DB404E" w:rsidRPr="00AD7B60" w:rsidRDefault="00E7198E" w:rsidP="00DB404E">
      <w:pPr>
        <w:spacing w:line="240" w:lineRule="auto"/>
        <w:jc w:val="center"/>
        <w:rPr>
          <w:rFonts w:cs="Arial"/>
          <w:b/>
          <w:color w:val="FF0000"/>
          <w:szCs w:val="24"/>
        </w:rPr>
      </w:pPr>
      <w:r>
        <w:rPr>
          <w:rFonts w:cs="Arial"/>
          <w:b/>
          <w:szCs w:val="24"/>
        </w:rPr>
        <w:t>Curso</w:t>
      </w:r>
      <w:r w:rsidR="004650E5">
        <w:rPr>
          <w:rFonts w:cs="Arial"/>
          <w:b/>
          <w:szCs w:val="24"/>
        </w:rPr>
        <w:t xml:space="preserve"> de</w:t>
      </w:r>
      <w:r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tag w:val=""/>
          <w:id w:val="951911089"/>
          <w:lock w:val="sdtLocked"/>
          <w:placeholder>
            <w:docPart w:val="B94BD41702144974B22CA47F40CBD44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442E">
            <w:rPr>
              <w:rStyle w:val="TextodoEspaoReservado"/>
              <w:rFonts w:eastAsiaTheme="minorHAnsi"/>
            </w:rPr>
            <w:t>Informe a denominação do curso.</w:t>
          </w:r>
        </w:sdtContent>
      </w:sdt>
      <w:r>
        <w:rPr>
          <w:rFonts w:cs="Arial"/>
          <w:b/>
          <w:szCs w:val="24"/>
        </w:rPr>
        <w:t xml:space="preserve"> </w:t>
      </w:r>
    </w:p>
    <w:p w:rsidR="00DB404E" w:rsidRDefault="00DB404E" w:rsidP="00DB404E">
      <w:pPr>
        <w:rPr>
          <w:szCs w:val="24"/>
        </w:rPr>
      </w:pPr>
    </w:p>
    <w:p w:rsidR="00DB404E" w:rsidRPr="005B198C" w:rsidRDefault="00DB404E" w:rsidP="00DB404E">
      <w:pPr>
        <w:rPr>
          <w:szCs w:val="24"/>
        </w:rPr>
      </w:pPr>
    </w:p>
    <w:p w:rsidR="00DB404E" w:rsidRPr="005B198C" w:rsidRDefault="00DB404E" w:rsidP="00DB404E">
      <w:pPr>
        <w:pStyle w:val="Recuodecorpodetexto"/>
        <w:ind w:left="0" w:firstLine="0"/>
        <w:jc w:val="center"/>
        <w:rPr>
          <w:b/>
          <w:sz w:val="24"/>
          <w:szCs w:val="24"/>
        </w:rPr>
      </w:pPr>
      <w:r w:rsidRPr="005B198C">
        <w:rPr>
          <w:rFonts w:cs="Arial"/>
          <w:b/>
          <w:sz w:val="24"/>
          <w:szCs w:val="24"/>
        </w:rPr>
        <w:t xml:space="preserve">REGULAMENTO DAS ATIVIDADES COMPLEMENTARES </w:t>
      </w:r>
    </w:p>
    <w:p w:rsidR="00DB404E" w:rsidRDefault="00DB404E" w:rsidP="00DB404E">
      <w:pPr>
        <w:rPr>
          <w:szCs w:val="24"/>
        </w:rPr>
      </w:pPr>
    </w:p>
    <w:p w:rsidR="00DB404E" w:rsidRDefault="00DB404E" w:rsidP="00DB404E">
      <w:pPr>
        <w:rPr>
          <w:szCs w:val="24"/>
        </w:rPr>
      </w:pPr>
    </w:p>
    <w:p w:rsidR="00DB404E" w:rsidRDefault="00DB404E" w:rsidP="00DB404E">
      <w:pPr>
        <w:ind w:left="4111" w:firstLine="0"/>
        <w:rPr>
          <w:iCs/>
        </w:rPr>
      </w:pPr>
      <w:r>
        <w:rPr>
          <w:iCs/>
        </w:rPr>
        <w:t xml:space="preserve">Dispõe sobre o regramento operacional das atividades complementares do Curso de </w:t>
      </w:r>
      <w:sdt>
        <w:sdtPr>
          <w:rPr>
            <w:iCs/>
          </w:rPr>
          <w:tag w:val=""/>
          <w:id w:val="-575586439"/>
          <w:lock w:val="sdtLocked"/>
          <w:placeholder>
            <w:docPart w:val="F494D88219744171AE9590EA48F3216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442E">
            <w:rPr>
              <w:iCs/>
            </w:rPr>
            <w:t xml:space="preserve"> </w:t>
          </w:r>
        </w:sdtContent>
      </w:sdt>
      <w:r>
        <w:rPr>
          <w:iCs/>
        </w:rPr>
        <w:t xml:space="preserve"> do Instituto Fede</w:t>
      </w:r>
      <w:r w:rsidR="00E7198E">
        <w:rPr>
          <w:iCs/>
        </w:rPr>
        <w:t xml:space="preserve">ral Sul-rio-grandense do </w:t>
      </w:r>
      <w:proofErr w:type="spellStart"/>
      <w:proofErr w:type="gramStart"/>
      <w:r w:rsidR="00E7198E">
        <w:rPr>
          <w:iCs/>
        </w:rPr>
        <w:t>Câmpus</w:t>
      </w:r>
      <w:proofErr w:type="spellEnd"/>
      <w:r w:rsidR="00E7198E">
        <w:rPr>
          <w:iCs/>
        </w:rPr>
        <w:t xml:space="preserve"> </w:t>
      </w:r>
      <w:sdt>
        <w:sdtPr>
          <w:rPr>
            <w:iCs/>
          </w:rPr>
          <w:tag w:val=""/>
          <w:id w:val="1721167884"/>
          <w:placeholder>
            <w:docPart w:val="8D39598C74464B278A02694F626AD2A0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C442E">
            <w:rPr>
              <w:iCs/>
            </w:rPr>
            <w:t xml:space="preserve"> </w:t>
          </w:r>
        </w:sdtContent>
      </w:sdt>
      <w:r w:rsidR="002C442E">
        <w:rPr>
          <w:iCs/>
        </w:rPr>
        <w:t>.</w:t>
      </w:r>
      <w:proofErr w:type="gramEnd"/>
    </w:p>
    <w:p w:rsidR="00DB404E" w:rsidRPr="00674F4C" w:rsidRDefault="00DB404E" w:rsidP="00674F4C">
      <w:pPr>
        <w:jc w:val="center"/>
      </w:pPr>
    </w:p>
    <w:p w:rsidR="00DB404E" w:rsidRDefault="00DB404E" w:rsidP="00DB404E">
      <w:pPr>
        <w:ind w:left="4248"/>
        <w:rPr>
          <w:iCs/>
        </w:rPr>
      </w:pPr>
    </w:p>
    <w:p w:rsidR="00DB404E" w:rsidRDefault="00DB404E" w:rsidP="00DB404E">
      <w:pPr>
        <w:jc w:val="center"/>
        <w:rPr>
          <w:b/>
          <w:bCs/>
          <w:iCs/>
        </w:rPr>
      </w:pPr>
      <w:r>
        <w:rPr>
          <w:b/>
          <w:bCs/>
          <w:iCs/>
        </w:rPr>
        <w:t>CAPÍTULO I</w:t>
      </w:r>
    </w:p>
    <w:p w:rsidR="00DB404E" w:rsidRDefault="00DB404E" w:rsidP="00DB404E">
      <w:pPr>
        <w:jc w:val="center"/>
        <w:rPr>
          <w:bCs/>
          <w:iCs/>
        </w:rPr>
      </w:pPr>
      <w:r w:rsidRPr="0048141F">
        <w:rPr>
          <w:bCs/>
          <w:iCs/>
        </w:rPr>
        <w:t>DAS DISPOSIÇÕES PRELIMINARES</w:t>
      </w:r>
    </w:p>
    <w:p w:rsidR="00DB404E" w:rsidRDefault="00DB404E" w:rsidP="00674F4C">
      <w:pPr>
        <w:pStyle w:val="Artigos"/>
      </w:pPr>
      <w:bookmarkStart w:id="0" w:name="_GoBack"/>
      <w:bookmarkEnd w:id="0"/>
    </w:p>
    <w:p w:rsidR="00DB404E" w:rsidRDefault="00DB404E" w:rsidP="00674F4C">
      <w:pPr>
        <w:pStyle w:val="Artigos"/>
      </w:pPr>
      <w:r w:rsidRPr="005B198C">
        <w:t>Art. 1</w:t>
      </w:r>
      <w:r>
        <w:t>º</w:t>
      </w:r>
      <w:r w:rsidRPr="005B198C">
        <w:t xml:space="preserve"> O presente regulamento tem por finalidade normatizar </w:t>
      </w:r>
      <w:r>
        <w:t>a inserção e validação d</w:t>
      </w:r>
      <w:r w:rsidRPr="005B198C">
        <w:t xml:space="preserve">as </w:t>
      </w:r>
      <w:r>
        <w:t>a</w:t>
      </w:r>
      <w:r w:rsidRPr="005B198C">
        <w:t xml:space="preserve">tividades </w:t>
      </w:r>
      <w:r>
        <w:t>c</w:t>
      </w:r>
      <w:r w:rsidRPr="005B198C">
        <w:t>omplementares como componente</w:t>
      </w:r>
      <w:r>
        <w:t>s</w:t>
      </w:r>
      <w:r w:rsidRPr="005B198C">
        <w:t xml:space="preserve"> curricular</w:t>
      </w:r>
      <w:r>
        <w:t>es</w:t>
      </w:r>
      <w:r w:rsidRPr="005B198C">
        <w:t xml:space="preserve"> </w:t>
      </w:r>
      <w:r>
        <w:t xml:space="preserve">integrantes do itinerário formativo dos alunos </w:t>
      </w:r>
      <w:r w:rsidRPr="005B198C">
        <w:t xml:space="preserve">do Curso </w:t>
      </w:r>
      <w:proofErr w:type="gramStart"/>
      <w:r w:rsidRPr="005B198C">
        <w:t>de</w:t>
      </w:r>
      <w:r w:rsidR="00595463">
        <w:t xml:space="preserve"> </w:t>
      </w:r>
      <w:sdt>
        <w:sdtPr>
          <w:tag w:val=""/>
          <w:id w:val="-348875967"/>
          <w:placeholder>
            <w:docPart w:val="F7C7597083284DC9942690004E4CC8D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442E">
            <w:t xml:space="preserve"> </w:t>
          </w:r>
        </w:sdtContent>
      </w:sdt>
      <w:r>
        <w:t>,</w:t>
      </w:r>
      <w:proofErr w:type="gramEnd"/>
      <w:r>
        <w:t xml:space="preserve"> em conformidade com o disposto na Organização Didática do </w:t>
      </w:r>
      <w:proofErr w:type="spellStart"/>
      <w:r>
        <w:t>IFSul</w:t>
      </w:r>
      <w:proofErr w:type="spellEnd"/>
      <w:r>
        <w:t>.</w:t>
      </w:r>
    </w:p>
    <w:p w:rsidR="00DB404E" w:rsidRDefault="00DB404E" w:rsidP="00674F4C">
      <w:pPr>
        <w:pStyle w:val="Artigos"/>
      </w:pPr>
      <w:r>
        <w:t>Art. 2º As atividades curriculares são componentes curriculares obrigatórios para obtenção da certificação final e emissão de diploma</w:t>
      </w:r>
      <w:r w:rsidRPr="00684C12">
        <w:t>,</w:t>
      </w:r>
      <w:r>
        <w:rPr>
          <w:color w:val="FF0000"/>
        </w:rPr>
        <w:t xml:space="preserve"> </w:t>
      </w:r>
      <w:r w:rsidRPr="00684C12">
        <w:t xml:space="preserve">conforme previsão do Projeto Pedagógico de Curso. </w:t>
      </w:r>
    </w:p>
    <w:p w:rsidR="00DB404E" w:rsidRPr="00684C12" w:rsidRDefault="00DB404E" w:rsidP="00674F4C">
      <w:pPr>
        <w:pStyle w:val="Artigos"/>
      </w:pPr>
    </w:p>
    <w:p w:rsidR="00DB404E" w:rsidRPr="00DB404E" w:rsidRDefault="00DB404E" w:rsidP="00DB404E">
      <w:pPr>
        <w:jc w:val="center"/>
        <w:rPr>
          <w:b/>
          <w:bCs/>
          <w:iCs/>
        </w:rPr>
      </w:pPr>
      <w:r>
        <w:rPr>
          <w:b/>
          <w:bCs/>
          <w:iCs/>
        </w:rPr>
        <w:t>CAPÍTULO II</w:t>
      </w:r>
    </w:p>
    <w:p w:rsidR="00DB404E" w:rsidRDefault="00DB404E" w:rsidP="00DB404E">
      <w:pPr>
        <w:jc w:val="center"/>
        <w:rPr>
          <w:bCs/>
          <w:iCs/>
        </w:rPr>
      </w:pPr>
      <w:r w:rsidRPr="00BD0222">
        <w:rPr>
          <w:bCs/>
          <w:iCs/>
        </w:rPr>
        <w:t>D</w:t>
      </w:r>
      <w:r>
        <w:rPr>
          <w:bCs/>
          <w:iCs/>
        </w:rPr>
        <w:t>A CARACTERIZAÇÃO E DOS OBJETIVOS</w:t>
      </w:r>
    </w:p>
    <w:p w:rsidR="00DB404E" w:rsidRPr="0048141F" w:rsidRDefault="00DB404E" w:rsidP="00DB404E">
      <w:pPr>
        <w:jc w:val="center"/>
        <w:rPr>
          <w:bCs/>
          <w:iCs/>
        </w:rPr>
      </w:pPr>
    </w:p>
    <w:p w:rsidR="00DB404E" w:rsidRPr="00674F4C" w:rsidRDefault="00DB404E" w:rsidP="00674F4C">
      <w:pPr>
        <w:pStyle w:val="Artigos"/>
        <w:rPr>
          <w:color w:val="auto"/>
        </w:rPr>
      </w:pPr>
      <w:r w:rsidRPr="00674F4C">
        <w:rPr>
          <w:color w:val="auto"/>
        </w:rPr>
        <w:t>Art. 3º As atividades complementares constituem-se componentes curriculares destinados a estimular práticas de estudo independente e a vivência de experiências formativas particularizadas, visando uma progressiva autonomia profissional e intelectual do aluno.</w:t>
      </w:r>
    </w:p>
    <w:p w:rsidR="00DB404E" w:rsidRDefault="00DB404E" w:rsidP="00674F4C">
      <w:pPr>
        <w:pStyle w:val="Artigos"/>
        <w:rPr>
          <w:color w:val="auto"/>
        </w:rPr>
      </w:pPr>
      <w:r w:rsidRPr="00674F4C">
        <w:rPr>
          <w:color w:val="auto"/>
        </w:rPr>
        <w:t>Art. 4º As atividades complementares compreendem o conjunto opcional de atividades didático-pedagógicas previstas no Projeto Pedagógico de Curso, cuja natureza vincula-se ao perfil de egresso do Curso.</w:t>
      </w:r>
    </w:p>
    <w:p w:rsidR="004650E5" w:rsidRPr="00674F4C" w:rsidRDefault="004650E5" w:rsidP="00674F4C">
      <w:pPr>
        <w:pStyle w:val="Artigos"/>
        <w:rPr>
          <w:color w:val="auto"/>
        </w:rPr>
      </w:pPr>
    </w:p>
    <w:p w:rsidR="00DB404E" w:rsidRPr="00674F4C" w:rsidRDefault="00DB404E" w:rsidP="00674F4C">
      <w:pPr>
        <w:pStyle w:val="Paragrafo"/>
        <w:rPr>
          <w:rFonts w:eastAsiaTheme="minorHAnsi"/>
        </w:rPr>
      </w:pPr>
      <w:r w:rsidRPr="00674F4C">
        <w:rPr>
          <w:rFonts w:eastAsiaTheme="minorHAnsi"/>
        </w:rPr>
        <w:t xml:space="preserve">§ 1º A integralização da carga horária destinada às atividades complementares é resultante do desenvolvimento de variadas atividades selecionadas e desenvolvidas pelo aluno ao longo de todo seu percurso formativo, em conformidade com a tipologia e os respectivos cômputos de cargas horárias parciais previstos neste Regulamento. </w:t>
      </w:r>
    </w:p>
    <w:p w:rsidR="00DB404E" w:rsidRPr="00674F4C" w:rsidRDefault="00DB404E" w:rsidP="00674F4C">
      <w:pPr>
        <w:pStyle w:val="Paragrafo"/>
        <w:rPr>
          <w:rFonts w:eastAsiaTheme="minorHAnsi"/>
        </w:rPr>
      </w:pPr>
      <w:r w:rsidRPr="00674F4C">
        <w:rPr>
          <w:rFonts w:eastAsiaTheme="minorHAnsi"/>
        </w:rPr>
        <w:t>§ 2º As Atividades Complementares podem ser desenvolvidas no próprio Instituto Federal Sul-rio-grandense, em outras Instituições de Ensino, ou em programações oficiais promovidas por outras entidades, desde que reconhecidas pelo colegiado / coordenação de curso e dispostas neste Regulamento.</w:t>
      </w:r>
    </w:p>
    <w:p w:rsidR="004650E5" w:rsidRDefault="004650E5" w:rsidP="004650E5">
      <w:pPr>
        <w:pStyle w:val="Artigos"/>
        <w:rPr>
          <w:color w:val="auto"/>
        </w:rPr>
      </w:pPr>
    </w:p>
    <w:p w:rsidR="00DB404E" w:rsidRPr="004650E5" w:rsidRDefault="00DB404E" w:rsidP="004650E5">
      <w:pPr>
        <w:pStyle w:val="Artigos"/>
        <w:rPr>
          <w:color w:val="auto"/>
        </w:rPr>
      </w:pPr>
      <w:r w:rsidRPr="004650E5">
        <w:rPr>
          <w:color w:val="auto"/>
        </w:rPr>
        <w:t>Art. 5º As atividades complementares têm como finalidades:</w:t>
      </w:r>
    </w:p>
    <w:p w:rsidR="00DB404E" w:rsidRPr="004650E5" w:rsidRDefault="004650E5" w:rsidP="004650E5">
      <w:pPr>
        <w:pStyle w:val="Artigos"/>
        <w:numPr>
          <w:ilvl w:val="0"/>
          <w:numId w:val="3"/>
        </w:numPr>
        <w:ind w:left="0" w:firstLine="0"/>
        <w:rPr>
          <w:color w:val="auto"/>
        </w:rPr>
      </w:pPr>
      <w:r>
        <w:rPr>
          <w:color w:val="auto"/>
        </w:rPr>
        <w:t>P</w:t>
      </w:r>
      <w:r w:rsidR="00DB404E" w:rsidRPr="004650E5">
        <w:rPr>
          <w:color w:val="auto"/>
        </w:rPr>
        <w:t>ossibilitar o aperfeiçoamento humano e profissional, favorecendo a construção de conhecimentos, competências e habilidades que capacitem os estudantes a agirem com lucidez e autonomia, a conjugarem ciência, ética, sociabilidade e alteridade ao longo de sua escolaridade e no exercício da cidadania e da vida profissional;</w:t>
      </w:r>
    </w:p>
    <w:p w:rsidR="00DB404E" w:rsidRPr="004650E5" w:rsidRDefault="004650E5" w:rsidP="004650E5">
      <w:pPr>
        <w:pStyle w:val="Artigos"/>
        <w:numPr>
          <w:ilvl w:val="0"/>
          <w:numId w:val="3"/>
        </w:numPr>
        <w:ind w:left="0" w:firstLine="0"/>
        <w:rPr>
          <w:color w:val="auto"/>
        </w:rPr>
      </w:pPr>
      <w:r>
        <w:rPr>
          <w:bCs/>
          <w:color w:val="auto"/>
        </w:rPr>
        <w:t>F</w:t>
      </w:r>
      <w:r w:rsidR="00DB404E" w:rsidRPr="004650E5">
        <w:rPr>
          <w:bCs/>
          <w:color w:val="auto"/>
        </w:rPr>
        <w:t xml:space="preserve">avorecer a vivência dos princípios formativos basilares do </w:t>
      </w:r>
      <w:proofErr w:type="spellStart"/>
      <w:r w:rsidR="002C442E">
        <w:rPr>
          <w:bCs/>
          <w:color w:val="auto"/>
        </w:rPr>
        <w:t>IFSul</w:t>
      </w:r>
      <w:proofErr w:type="spellEnd"/>
      <w:r w:rsidR="00DB404E" w:rsidRPr="004650E5">
        <w:rPr>
          <w:bCs/>
          <w:color w:val="auto"/>
        </w:rPr>
        <w:t>, possibilitando a</w:t>
      </w:r>
      <w:r w:rsidR="00DB404E" w:rsidRPr="004650E5">
        <w:rPr>
          <w:color w:val="auto"/>
        </w:rPr>
        <w:t xml:space="preserve"> articulação entre o Projeto Pedagógico Institucional e o Projeto Pedagógico de Curso; </w:t>
      </w:r>
    </w:p>
    <w:p w:rsidR="00DB404E" w:rsidRPr="004650E5" w:rsidRDefault="004650E5" w:rsidP="004650E5">
      <w:pPr>
        <w:pStyle w:val="Artigos"/>
        <w:numPr>
          <w:ilvl w:val="0"/>
          <w:numId w:val="3"/>
        </w:numPr>
        <w:ind w:left="0" w:firstLine="0"/>
        <w:rPr>
          <w:color w:val="auto"/>
        </w:rPr>
      </w:pPr>
      <w:r>
        <w:rPr>
          <w:color w:val="auto"/>
        </w:rPr>
        <w:t>O</w:t>
      </w:r>
      <w:r w:rsidR="00DB404E" w:rsidRPr="004650E5">
        <w:rPr>
          <w:color w:val="auto"/>
        </w:rPr>
        <w:t xml:space="preserve">portunizar experiências alternativas de aprendizagem, capacitando os egressos possam vir a superar os desafios de renovadas condições de exercício profissional e de construção do conhecimento. </w:t>
      </w:r>
    </w:p>
    <w:p w:rsidR="00DB404E" w:rsidRDefault="004650E5" w:rsidP="004650E5">
      <w:pPr>
        <w:pStyle w:val="Artigos"/>
        <w:numPr>
          <w:ilvl w:val="0"/>
          <w:numId w:val="3"/>
        </w:numPr>
        <w:ind w:left="0" w:firstLine="0"/>
        <w:rPr>
          <w:color w:val="auto"/>
        </w:rPr>
      </w:pPr>
      <w:r>
        <w:rPr>
          <w:color w:val="auto"/>
        </w:rPr>
        <w:t>F</w:t>
      </w:r>
      <w:r w:rsidR="00DB404E" w:rsidRPr="004650E5">
        <w:rPr>
          <w:color w:val="auto"/>
        </w:rPr>
        <w:t>ortalecer a articulação da teoria com a prática, valorizando a pesquisa individual e coletiva e a participação em atividades de extensão;</w:t>
      </w:r>
    </w:p>
    <w:sdt>
      <w:sdtPr>
        <w:rPr>
          <w:color w:val="auto"/>
        </w:rPr>
        <w:tag w:val=""/>
        <w:id w:val="-644585213"/>
        <w:lock w:val="sdtLocked"/>
        <w:placeholder>
          <w:docPart w:val="CE1BE41C1BA6429687A59F5C88A4AB8F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 w:multiLine="1"/>
      </w:sdtPr>
      <w:sdtEndPr/>
      <w:sdtContent>
        <w:p w:rsidR="00F95B7D" w:rsidRPr="004650E5" w:rsidRDefault="00F95B7D" w:rsidP="004650E5">
          <w:pPr>
            <w:pStyle w:val="Artigos"/>
            <w:numPr>
              <w:ilvl w:val="0"/>
              <w:numId w:val="3"/>
            </w:numPr>
            <w:ind w:left="0" w:firstLine="0"/>
            <w:rPr>
              <w:color w:val="auto"/>
            </w:rPr>
          </w:pPr>
          <w:r w:rsidRPr="00F95B7D">
            <w:rPr>
              <w:color w:val="808080" w:themeColor="background1" w:themeShade="80"/>
            </w:rPr>
            <w:t>Acrescentar finalidades próprias do Curso</w:t>
          </w:r>
        </w:p>
      </w:sdtContent>
    </w:sdt>
    <w:p w:rsidR="00DB404E" w:rsidRPr="004650E5" w:rsidRDefault="00DB404E" w:rsidP="004650E5">
      <w:pPr>
        <w:pStyle w:val="Artigos"/>
        <w:rPr>
          <w:color w:val="auto"/>
        </w:rPr>
      </w:pPr>
    </w:p>
    <w:p w:rsidR="00DB404E" w:rsidRDefault="005D4044" w:rsidP="00DB404E">
      <w:pPr>
        <w:jc w:val="center"/>
        <w:rPr>
          <w:b/>
          <w:bCs/>
          <w:iCs/>
        </w:rPr>
      </w:pPr>
      <w:r>
        <w:rPr>
          <w:b/>
          <w:bCs/>
          <w:iCs/>
        </w:rPr>
        <w:t>CAPÍTULO</w:t>
      </w:r>
      <w:r w:rsidR="00DB404E">
        <w:rPr>
          <w:b/>
          <w:bCs/>
          <w:iCs/>
        </w:rPr>
        <w:t xml:space="preserve"> III</w:t>
      </w:r>
    </w:p>
    <w:p w:rsidR="00DB404E" w:rsidRDefault="00DB404E" w:rsidP="00DB404E">
      <w:pPr>
        <w:jc w:val="center"/>
        <w:rPr>
          <w:bCs/>
          <w:iCs/>
        </w:rPr>
      </w:pPr>
      <w:r w:rsidRPr="008E23F1">
        <w:rPr>
          <w:bCs/>
          <w:iCs/>
        </w:rPr>
        <w:t xml:space="preserve">DA NATUREZA </w:t>
      </w:r>
      <w:r>
        <w:rPr>
          <w:bCs/>
          <w:iCs/>
        </w:rPr>
        <w:t xml:space="preserve">E CÔMPUTO </w:t>
      </w:r>
    </w:p>
    <w:p w:rsidR="00DB404E" w:rsidRPr="004650E5" w:rsidRDefault="00DB404E" w:rsidP="004650E5">
      <w:pPr>
        <w:pStyle w:val="Artigos"/>
      </w:pPr>
    </w:p>
    <w:p w:rsidR="00DB404E" w:rsidRPr="004650E5" w:rsidRDefault="00DB404E" w:rsidP="004650E5">
      <w:pPr>
        <w:pStyle w:val="Artigos"/>
      </w:pPr>
      <w:r w:rsidRPr="004650E5">
        <w:t xml:space="preserve">Art. 6º. São consideradas atividades complementares para fins de consolidação do itinerário formativo do Curso </w:t>
      </w:r>
      <w:proofErr w:type="gramStart"/>
      <w:r w:rsidRPr="004650E5">
        <w:t xml:space="preserve">de </w:t>
      </w:r>
      <w:sdt>
        <w:sdtPr>
          <w:tag w:val=""/>
          <w:id w:val="-568731782"/>
          <w:placeholder>
            <w:docPart w:val="3BE0DEFE95CD436D82C5092ACFD9379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442E">
            <w:rPr>
              <w:iCs/>
            </w:rPr>
            <w:t xml:space="preserve"> </w:t>
          </w:r>
        </w:sdtContent>
      </w:sdt>
      <w:r w:rsidR="00674F4C" w:rsidRPr="004650E5">
        <w:t>.</w:t>
      </w:r>
      <w:proofErr w:type="gramEnd"/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Projetos e programas de pesquisa;</w:t>
      </w:r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Atividades em programas e projetos de extensão;</w:t>
      </w:r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lastRenderedPageBreak/>
        <w:t>Participação</w:t>
      </w:r>
      <w:r w:rsidR="00DB404E" w:rsidRPr="004650E5">
        <w:t xml:space="preserve"> em eventos técnicos científicos (seminários, simpósios, conferências, congressos, jornadas, visitas técnicas e outros da mesma natureza);</w:t>
      </w:r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Atividades de monitorias em disciplinas de curso;</w:t>
      </w:r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Aproveitamento</w:t>
      </w:r>
      <w:r w:rsidR="00DB404E" w:rsidRPr="004650E5">
        <w:t xml:space="preserve"> de estudos em disciplinas que não integram o currículo do curso e/ou disciplinas de outros cursos;</w:t>
      </w:r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Participação em cursos de curta duração;</w:t>
      </w:r>
    </w:p>
    <w:p w:rsidR="00DB404E" w:rsidRPr="004650E5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Trabalhos publicados em revistas indexadas ou não, jornais e anais, bem como apresentação de trabalhos em eventos</w:t>
      </w:r>
      <w:r w:rsidR="00DB404E" w:rsidRPr="004650E5">
        <w:t xml:space="preserve"> científicos e aprovação ou premiação em concursos;</w:t>
      </w:r>
    </w:p>
    <w:p w:rsidR="00DB404E" w:rsidRDefault="00A87EEC" w:rsidP="004650E5">
      <w:pPr>
        <w:pStyle w:val="Artigos"/>
        <w:numPr>
          <w:ilvl w:val="0"/>
          <w:numId w:val="2"/>
        </w:numPr>
        <w:ind w:left="0" w:firstLine="0"/>
      </w:pPr>
      <w:r w:rsidRPr="004650E5">
        <w:t>Atividades de gestão, tais como participação em órgãos colegiados, em comitês ou comissões de trabalhos e em entidades estudantis como membro de diretoria;</w:t>
      </w:r>
    </w:p>
    <w:sdt>
      <w:sdtPr>
        <w:tag w:val=""/>
        <w:id w:val="-561334135"/>
        <w:lock w:val="sdtLocked"/>
        <w:placeholder>
          <w:docPart w:val="D6DC99F375404CBA940A7517606EC06B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 w:multiLine="1"/>
      </w:sdtPr>
      <w:sdtEndPr/>
      <w:sdtContent>
        <w:p w:rsidR="00F95B7D" w:rsidRPr="004650E5" w:rsidRDefault="00F95B7D" w:rsidP="004650E5">
          <w:pPr>
            <w:pStyle w:val="Artigos"/>
            <w:numPr>
              <w:ilvl w:val="0"/>
              <w:numId w:val="2"/>
            </w:numPr>
            <w:ind w:left="0" w:firstLine="0"/>
          </w:pPr>
          <w:r w:rsidRPr="00F95B7D">
            <w:rPr>
              <w:color w:val="A6A6A6" w:themeColor="background1" w:themeShade="A6"/>
            </w:rPr>
            <w:t>Acrescentar atividades específicas ao perfil de egresso do Curso</w:t>
          </w:r>
        </w:p>
      </w:sdtContent>
    </w:sdt>
    <w:p w:rsidR="00DB404E" w:rsidRPr="004650E5" w:rsidRDefault="00DB404E" w:rsidP="004650E5">
      <w:pPr>
        <w:pStyle w:val="Artigos"/>
      </w:pPr>
      <w:r w:rsidRPr="004650E5">
        <w:t xml:space="preserve">Art. 7º A integralização da carga horária total de atividades complementares no Curso de </w:t>
      </w:r>
      <w:sdt>
        <w:sdtPr>
          <w:tag w:val=""/>
          <w:id w:val="-1552676506"/>
          <w:placeholder>
            <w:docPart w:val="AD9FFD5A877D4D5B8B66D62B17181BA1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442E">
            <w:rPr>
              <w:iCs/>
            </w:rPr>
            <w:t xml:space="preserve"> </w:t>
          </w:r>
        </w:sdtContent>
      </w:sdt>
      <w:r w:rsidRPr="004650E5">
        <w:t xml:space="preserve"> referencia-se nos seguintes cômputos parciais: </w:t>
      </w:r>
    </w:p>
    <w:p w:rsidR="00DB404E" w:rsidRPr="004650E5" w:rsidRDefault="00DB404E" w:rsidP="004650E5">
      <w:pPr>
        <w:pStyle w:val="Artigos"/>
      </w:pPr>
    </w:p>
    <w:p w:rsidR="00DB404E" w:rsidRDefault="00DB404E" w:rsidP="00DB404E">
      <w:pPr>
        <w:widowControl/>
        <w:adjustRightInd/>
        <w:spacing w:line="360" w:lineRule="auto"/>
        <w:ind w:left="0" w:firstLine="0"/>
        <w:jc w:val="center"/>
        <w:textAlignment w:val="auto"/>
        <w:rPr>
          <w:rFonts w:cs="Arial"/>
          <w:bCs/>
          <w:szCs w:val="24"/>
        </w:rPr>
      </w:pPr>
      <w:r w:rsidRPr="00B021E9">
        <w:rPr>
          <w:rFonts w:cs="Arial"/>
          <w:bCs/>
          <w:szCs w:val="24"/>
        </w:rPr>
        <w:t>I - LIMITES MÍNIMO E MÁXIMO DE HORAS POR ATIVIDADE COMPLEMENTAR</w:t>
      </w:r>
    </w:p>
    <w:p w:rsidR="00DB404E" w:rsidRPr="00B021E9" w:rsidRDefault="00DB404E" w:rsidP="00DB404E">
      <w:pPr>
        <w:widowControl/>
        <w:adjustRightInd/>
        <w:spacing w:line="360" w:lineRule="auto"/>
        <w:ind w:left="0" w:firstLine="0"/>
        <w:jc w:val="center"/>
        <w:textAlignment w:val="auto"/>
        <w:rPr>
          <w:rFonts w:cs="Arial"/>
          <w:bCs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985"/>
        <w:gridCol w:w="1559"/>
        <w:gridCol w:w="2132"/>
      </w:tblGrid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 w:rsidRPr="00674F4C">
              <w:rPr>
                <w:rFonts w:cs="Arial"/>
                <w:b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 w:rsidRPr="00674F4C">
              <w:rPr>
                <w:rFonts w:cs="Arial"/>
                <w:b/>
                <w:bCs/>
                <w:sz w:val="22"/>
                <w:szCs w:val="22"/>
              </w:rPr>
              <w:t>Carga horária por atividade /</w:t>
            </w: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 w:rsidRPr="00674F4C">
              <w:rPr>
                <w:rFonts w:cs="Arial"/>
                <w:b/>
                <w:bCs/>
                <w:sz w:val="22"/>
                <w:szCs w:val="22"/>
              </w:rPr>
              <w:t>Limite Máximo no Curso</w:t>
            </w: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 w:rsidRPr="00674F4C">
              <w:rPr>
                <w:rFonts w:cs="Arial"/>
                <w:b/>
                <w:bCs/>
                <w:sz w:val="22"/>
                <w:szCs w:val="22"/>
              </w:rPr>
              <w:t>Documento Comprobatório</w:t>
            </w: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2211E" w:rsidRPr="00674F4C" w:rsidTr="00674F4C">
        <w:trPr>
          <w:trHeight w:val="467"/>
          <w:jc w:val="center"/>
        </w:trPr>
        <w:tc>
          <w:tcPr>
            <w:tcW w:w="3964" w:type="dxa"/>
            <w:vAlign w:val="center"/>
          </w:tcPr>
          <w:p w:rsidR="0072211E" w:rsidRPr="00674F4C" w:rsidRDefault="0072211E" w:rsidP="00674F4C">
            <w:pPr>
              <w:widowControl/>
              <w:tabs>
                <w:tab w:val="left" w:pos="132"/>
              </w:tabs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72211E" w:rsidRPr="00674F4C" w:rsidRDefault="0072211E" w:rsidP="00674F4C">
            <w:pPr>
              <w:widowControl/>
              <w:adjustRightInd/>
              <w:spacing w:line="360" w:lineRule="auto"/>
              <w:ind w:left="0" w:firstLine="0"/>
              <w:jc w:val="center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DB404E" w:rsidRDefault="00DB404E" w:rsidP="00DB404E">
      <w:pPr>
        <w:widowControl/>
        <w:autoSpaceDE w:val="0"/>
        <w:autoSpaceDN w:val="0"/>
        <w:spacing w:line="240" w:lineRule="auto"/>
        <w:ind w:left="0" w:firstLine="0"/>
        <w:jc w:val="left"/>
        <w:textAlignment w:val="auto"/>
        <w:rPr>
          <w:rFonts w:eastAsiaTheme="minorHAnsi" w:cs="Arial"/>
          <w:color w:val="333333"/>
          <w:szCs w:val="24"/>
          <w:highlight w:val="yellow"/>
          <w:lang w:eastAsia="en-US"/>
        </w:rPr>
      </w:pPr>
    </w:p>
    <w:p w:rsidR="00DB404E" w:rsidRDefault="005D4044" w:rsidP="00DB404E">
      <w:pPr>
        <w:jc w:val="center"/>
        <w:rPr>
          <w:b/>
          <w:bCs/>
          <w:iCs/>
        </w:rPr>
      </w:pPr>
      <w:r>
        <w:rPr>
          <w:b/>
          <w:bCs/>
          <w:iCs/>
        </w:rPr>
        <w:t>CAPÍTULO</w:t>
      </w:r>
      <w:r w:rsidR="00DB404E">
        <w:rPr>
          <w:b/>
          <w:bCs/>
          <w:iCs/>
        </w:rPr>
        <w:t xml:space="preserve"> IV</w:t>
      </w:r>
    </w:p>
    <w:p w:rsidR="00DB404E" w:rsidRDefault="00DB404E" w:rsidP="00DB404E">
      <w:pPr>
        <w:jc w:val="center"/>
        <w:rPr>
          <w:bCs/>
          <w:iCs/>
        </w:rPr>
      </w:pPr>
      <w:r w:rsidRPr="00AD7B60">
        <w:rPr>
          <w:bCs/>
          <w:iCs/>
        </w:rPr>
        <w:t>DO DESENVOLVIMENTO E VALIDAÇÃO</w:t>
      </w:r>
    </w:p>
    <w:p w:rsidR="00DB404E" w:rsidRPr="00AD7B60" w:rsidRDefault="00DB404E" w:rsidP="00DB404E">
      <w:pPr>
        <w:jc w:val="center"/>
        <w:rPr>
          <w:bCs/>
          <w:iCs/>
        </w:rPr>
      </w:pPr>
    </w:p>
    <w:p w:rsidR="00DB404E" w:rsidRPr="004650E5" w:rsidRDefault="00DB404E" w:rsidP="004650E5">
      <w:pPr>
        <w:pStyle w:val="Artigos"/>
      </w:pPr>
      <w:r w:rsidRPr="004650E5">
        <w:t xml:space="preserve">Art. 8º As atividades complementares deverão ser cumpridas pelo estudante a partir do </w:t>
      </w:r>
      <w:sdt>
        <w:sdtPr>
          <w:tag w:val=""/>
          <w:id w:val="-91855030"/>
          <w:lock w:val="sdtLocked"/>
          <w:placeholder>
            <w:docPart w:val="CF76712BBC1F4445A5E494DCD9CD5E34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51AD8" w:rsidRPr="00F95B7D">
            <w:rPr>
              <w:rStyle w:val="TextodoEspaoReservado"/>
              <w:color w:val="808080" w:themeColor="background1" w:themeShade="80"/>
            </w:rPr>
            <w:t>Indicar o período letivo</w:t>
          </w:r>
        </w:sdtContent>
      </w:sdt>
      <w:r w:rsidRPr="004650E5">
        <w:t xml:space="preserve"> </w:t>
      </w:r>
      <w:proofErr w:type="spellStart"/>
      <w:r w:rsidRPr="004650E5">
        <w:t>do</w:t>
      </w:r>
      <w:proofErr w:type="spellEnd"/>
      <w:r w:rsidRPr="004650E5">
        <w:t xml:space="preserve"> curso, perfazendo um total de </w:t>
      </w:r>
      <w:sdt>
        <w:sdtPr>
          <w:tag w:val=""/>
          <w:id w:val="-1837137840"/>
          <w:lock w:val="sdtLocked"/>
          <w:placeholder>
            <w:docPart w:val="DD0142DB60F24A1ABC6E51E7A25C583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51AD8" w:rsidRPr="00F95B7D">
            <w:rPr>
              <w:rStyle w:val="TextodoEspaoReservado"/>
              <w:color w:val="808080" w:themeColor="background1" w:themeShade="80"/>
            </w:rPr>
            <w:t>[Informe a quantidade de horas]</w:t>
          </w:r>
        </w:sdtContent>
      </w:sdt>
      <w:r w:rsidRPr="004650E5">
        <w:t xml:space="preserve"> horas, de acordo com o Projeto Pedagógico do Curso.</w:t>
      </w:r>
    </w:p>
    <w:p w:rsidR="00DB404E" w:rsidRPr="004650E5" w:rsidRDefault="00DB404E" w:rsidP="004650E5">
      <w:pPr>
        <w:pStyle w:val="Artigos"/>
      </w:pPr>
      <w:r w:rsidRPr="004650E5">
        <w:t>Art. 9º A integralização das atividades complementares é condição necessária para a colação de grau e deverá ocorrer durante o período em que o estudante estiver regularmente matriculado, excetuando-se eventuais períodos de trancamento.</w:t>
      </w:r>
    </w:p>
    <w:p w:rsidR="00DB404E" w:rsidRPr="004650E5" w:rsidRDefault="00DB404E" w:rsidP="004650E5">
      <w:pPr>
        <w:pStyle w:val="Artigos"/>
      </w:pPr>
      <w:r w:rsidRPr="004650E5">
        <w:t>Art. 10</w:t>
      </w:r>
      <w:r w:rsidR="00674F4C" w:rsidRPr="004650E5">
        <w:t>.</w:t>
      </w:r>
      <w:r w:rsidRPr="004650E5">
        <w:t xml:space="preserve"> Cabe ao estudante apresentar, junto à coordenação do curso/área, para fins de avaliação e validação, a comprovação de todas as atividades complementares realizadas mediante a entrega da documentação exigida para cada caso.</w:t>
      </w:r>
    </w:p>
    <w:p w:rsidR="00DB404E" w:rsidRPr="004650E5" w:rsidRDefault="005D4044" w:rsidP="004650E5">
      <w:pPr>
        <w:pStyle w:val="Artigos"/>
      </w:pPr>
      <w:r w:rsidRPr="004650E5">
        <w:t>Parágrafo único -</w:t>
      </w:r>
      <w:r w:rsidR="00DB404E" w:rsidRPr="004650E5">
        <w:t xml:space="preserve"> O estudante deve encaminhar à secretaria do Curso de </w:t>
      </w:r>
      <w:sdt>
        <w:sdtPr>
          <w:tag w:val=""/>
          <w:id w:val="-1685116331"/>
          <w:placeholder>
            <w:docPart w:val="DAAEA0F825224441950E81A2495FEC2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442E">
            <w:t xml:space="preserve"> </w:t>
          </w:r>
        </w:sdtContent>
      </w:sdt>
      <w:r w:rsidR="00DB404E" w:rsidRPr="004650E5">
        <w:t xml:space="preserve"> a documentação comprobatória, até 30 dias antes do final de cada período letivo cursado, de acordo com o calendário acadêmico vigente.</w:t>
      </w:r>
    </w:p>
    <w:p w:rsidR="00DB404E" w:rsidRPr="004650E5" w:rsidRDefault="00DB404E" w:rsidP="004650E5">
      <w:pPr>
        <w:pStyle w:val="Artigos"/>
      </w:pPr>
      <w:r w:rsidRPr="004650E5">
        <w:lastRenderedPageBreak/>
        <w:t>Art. 11</w:t>
      </w:r>
      <w:r w:rsidR="00674F4C" w:rsidRPr="004650E5">
        <w:t>.</w:t>
      </w:r>
      <w:r w:rsidRPr="004650E5">
        <w:t xml:space="preserve"> A coordenadoria de curso tem a responsabilidade de validar as atividades curriculares comprovadas pelo aluno, em conformidade com os critérios e cômputos previstos neste Regulamento, ouvido o colegiado/coordenadoria de curso.</w:t>
      </w:r>
    </w:p>
    <w:p w:rsidR="00674F4C" w:rsidRPr="004650E5" w:rsidRDefault="00674F4C" w:rsidP="004650E5">
      <w:pPr>
        <w:pStyle w:val="Artigos"/>
      </w:pPr>
    </w:p>
    <w:p w:rsidR="00DB404E" w:rsidRPr="00A87EEC" w:rsidRDefault="00DB404E" w:rsidP="004650E5">
      <w:pPr>
        <w:pStyle w:val="Paragrafo"/>
      </w:pPr>
      <w:r w:rsidRPr="00A87EEC">
        <w:rPr>
          <w:rFonts w:eastAsiaTheme="minorHAnsi"/>
          <w:lang w:eastAsia="en-US"/>
        </w:rPr>
        <w:t xml:space="preserve">§ 1º </w:t>
      </w:r>
      <w:r w:rsidRPr="00A87EEC">
        <w:t>A análise da documentação comprobatória de atividades complementares desenvolvidas pelo estudante é realizada ao término de cada período letivo, em reunião do colegiado/coordenadoria do curso, culminando em ata contendo a listagem de atividades e cômputos de cargas horárias cumpridas por cada estudante.</w:t>
      </w:r>
    </w:p>
    <w:p w:rsidR="00DB404E" w:rsidRPr="00A87EEC" w:rsidRDefault="00DB404E" w:rsidP="004650E5">
      <w:pPr>
        <w:pStyle w:val="Paragrafo"/>
        <w:rPr>
          <w:rFonts w:eastAsiaTheme="minorHAnsi"/>
          <w:lang w:eastAsia="en-US"/>
        </w:rPr>
      </w:pPr>
      <w:r w:rsidRPr="00A87EEC">
        <w:rPr>
          <w:rFonts w:eastAsiaTheme="minorHAnsi"/>
          <w:lang w:eastAsia="en-US"/>
        </w:rPr>
        <w:t xml:space="preserve">§ 2º Após a análise, a documentação comprobatória bem como a planilha de atividades e cargas horárias validadas para cada estudante são encaminhadas pelo coordenador de curso ao setor de Registros Acadêmicos do </w:t>
      </w:r>
      <w:proofErr w:type="spellStart"/>
      <w:r w:rsidRPr="00A87EEC">
        <w:rPr>
          <w:rFonts w:eastAsiaTheme="minorHAnsi"/>
          <w:lang w:eastAsia="en-US"/>
        </w:rPr>
        <w:t>Câmpus</w:t>
      </w:r>
      <w:proofErr w:type="spellEnd"/>
      <w:r w:rsidRPr="00A87EEC">
        <w:rPr>
          <w:rFonts w:eastAsiaTheme="minorHAnsi"/>
          <w:lang w:eastAsia="en-US"/>
        </w:rPr>
        <w:t xml:space="preserve"> para lançamento e arquivamento.</w:t>
      </w:r>
    </w:p>
    <w:p w:rsidR="00DB404E" w:rsidRPr="00A87EEC" w:rsidRDefault="00DB404E" w:rsidP="004650E5">
      <w:pPr>
        <w:pStyle w:val="Artigos"/>
      </w:pPr>
    </w:p>
    <w:p w:rsidR="00DB404E" w:rsidRPr="00A87EEC" w:rsidRDefault="005D4044" w:rsidP="00DB404E">
      <w:pPr>
        <w:jc w:val="center"/>
        <w:rPr>
          <w:b/>
          <w:bCs/>
          <w:iCs/>
        </w:rPr>
      </w:pPr>
      <w:r w:rsidRPr="00A87EEC">
        <w:rPr>
          <w:b/>
          <w:bCs/>
          <w:iCs/>
        </w:rPr>
        <w:t>CAPÍTULO</w:t>
      </w:r>
      <w:r w:rsidR="00DB404E" w:rsidRPr="00A87EEC">
        <w:rPr>
          <w:b/>
          <w:bCs/>
          <w:iCs/>
        </w:rPr>
        <w:t xml:space="preserve"> V</w:t>
      </w:r>
    </w:p>
    <w:p w:rsidR="00DB404E" w:rsidRPr="00A87EEC" w:rsidRDefault="00DB404E" w:rsidP="00DB404E">
      <w:pPr>
        <w:jc w:val="center"/>
        <w:rPr>
          <w:bCs/>
          <w:iCs/>
        </w:rPr>
      </w:pPr>
      <w:r w:rsidRPr="00A87EEC">
        <w:rPr>
          <w:bCs/>
          <w:iCs/>
        </w:rPr>
        <w:t>DAS DISPOSIÇÕES GERAIS</w:t>
      </w:r>
    </w:p>
    <w:p w:rsidR="00DB404E" w:rsidRPr="00A87EEC" w:rsidRDefault="00DB404E" w:rsidP="00674F4C">
      <w:pPr>
        <w:pStyle w:val="Artigos"/>
      </w:pPr>
    </w:p>
    <w:p w:rsidR="00DB404E" w:rsidRPr="00A87EEC" w:rsidRDefault="00DB404E" w:rsidP="00674F4C">
      <w:pPr>
        <w:pStyle w:val="Artigos"/>
      </w:pPr>
      <w:r w:rsidRPr="00A87EEC">
        <w:t>Art. 12</w:t>
      </w:r>
      <w:r w:rsidR="00674F4C">
        <w:t>.</w:t>
      </w:r>
      <w:r w:rsidRPr="00A87EEC">
        <w:t xml:space="preserve"> As atividades complementares cursadas anteriormente ao ingresso no curso são avaliadas, para efeito de aproveitamento, pelo coordenador do curso.</w:t>
      </w:r>
    </w:p>
    <w:p w:rsidR="00DB404E" w:rsidRPr="00A87EEC" w:rsidRDefault="00DB404E" w:rsidP="00674F4C">
      <w:pPr>
        <w:pStyle w:val="Artigos"/>
      </w:pPr>
      <w:r w:rsidRPr="00A87EEC">
        <w:t>Art.13</w:t>
      </w:r>
      <w:r w:rsidR="00674F4C">
        <w:t>.</w:t>
      </w:r>
      <w:r w:rsidRPr="00A87EEC">
        <w:t xml:space="preserve"> Os casos omissos neste regulamento serão deliberados pelo colegiado/coordenadoria do curso.</w:t>
      </w:r>
    </w:p>
    <w:sectPr w:rsidR="00DB404E" w:rsidRPr="00A87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F46E6"/>
    <w:multiLevelType w:val="hybridMultilevel"/>
    <w:tmpl w:val="D11EFEFC"/>
    <w:lvl w:ilvl="0" w:tplc="89445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D3C8F"/>
    <w:multiLevelType w:val="hybridMultilevel"/>
    <w:tmpl w:val="00ECB0CC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7F3"/>
    <w:multiLevelType w:val="hybridMultilevel"/>
    <w:tmpl w:val="76C4CC20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4E"/>
    <w:rsid w:val="00051AD8"/>
    <w:rsid w:val="002111CD"/>
    <w:rsid w:val="002C442E"/>
    <w:rsid w:val="004650E5"/>
    <w:rsid w:val="00595463"/>
    <w:rsid w:val="005D4044"/>
    <w:rsid w:val="00674F4C"/>
    <w:rsid w:val="006D1956"/>
    <w:rsid w:val="0072211E"/>
    <w:rsid w:val="00A87EEC"/>
    <w:rsid w:val="00AC42AD"/>
    <w:rsid w:val="00B24BAC"/>
    <w:rsid w:val="00C705DF"/>
    <w:rsid w:val="00DB404E"/>
    <w:rsid w:val="00E7198E"/>
    <w:rsid w:val="00F9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9845A-68E9-44CA-8E3B-135E881A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4E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B404E"/>
    <w:pPr>
      <w:ind w:left="3540" w:hanging="3540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B404E"/>
    <w:rPr>
      <w:rFonts w:ascii="Arial" w:eastAsia="Times New Roman" w:hAnsi="Arial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404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24BAC"/>
    <w:rPr>
      <w:color w:val="808080"/>
    </w:rPr>
  </w:style>
  <w:style w:type="paragraph" w:customStyle="1" w:styleId="Artigos">
    <w:name w:val="Artigos"/>
    <w:basedOn w:val="Normal"/>
    <w:link w:val="ArtigosChar"/>
    <w:autoRedefine/>
    <w:qFormat/>
    <w:rsid w:val="004650E5"/>
    <w:pPr>
      <w:widowControl/>
      <w:autoSpaceDE w:val="0"/>
      <w:autoSpaceDN w:val="0"/>
      <w:spacing w:line="360" w:lineRule="auto"/>
      <w:ind w:left="0" w:firstLine="0"/>
      <w:textAlignment w:val="auto"/>
    </w:pPr>
    <w:rPr>
      <w:rFonts w:eastAsiaTheme="minorHAnsi" w:cs="Arial"/>
      <w:color w:val="000000" w:themeColor="text1"/>
      <w:szCs w:val="24"/>
      <w:lang w:eastAsia="en-US"/>
    </w:rPr>
  </w:style>
  <w:style w:type="paragraph" w:customStyle="1" w:styleId="Paragrafo">
    <w:name w:val="Paragrafo"/>
    <w:basedOn w:val="Normal"/>
    <w:link w:val="ParagrafoChar"/>
    <w:autoRedefine/>
    <w:qFormat/>
    <w:rsid w:val="004650E5"/>
    <w:pPr>
      <w:spacing w:before="120" w:after="120" w:line="240" w:lineRule="auto"/>
      <w:ind w:left="567" w:hanging="567"/>
    </w:pPr>
    <w:rPr>
      <w:iCs/>
      <w:color w:val="000000" w:themeColor="text1"/>
    </w:rPr>
  </w:style>
  <w:style w:type="character" w:customStyle="1" w:styleId="ArtigosChar">
    <w:name w:val="Artigos Char"/>
    <w:basedOn w:val="Fontepargpadro"/>
    <w:link w:val="Artigos"/>
    <w:rsid w:val="004650E5"/>
    <w:rPr>
      <w:rFonts w:ascii="Arial" w:hAnsi="Arial" w:cs="Arial"/>
      <w:color w:val="000000" w:themeColor="text1"/>
      <w:sz w:val="24"/>
      <w:szCs w:val="24"/>
    </w:rPr>
  </w:style>
  <w:style w:type="character" w:customStyle="1" w:styleId="ParagrafoChar">
    <w:name w:val="Paragrafo Char"/>
    <w:basedOn w:val="Fontepargpadro"/>
    <w:link w:val="Paragrafo"/>
    <w:rsid w:val="004650E5"/>
    <w:rPr>
      <w:rFonts w:ascii="Arial" w:eastAsia="Times New Roman" w:hAnsi="Arial" w:cs="Times New Roman"/>
      <w:iCs/>
      <w:color w:val="000000" w:themeColor="tex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905FE8C50C4D08A8ACA71EC1FF8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9C328-31F2-499B-9A20-319E7E0D11E1}"/>
      </w:docPartPr>
      <w:docPartBody>
        <w:p w:rsidR="00ED45DD" w:rsidRDefault="00ED45DD" w:rsidP="00ED45DD">
          <w:pPr>
            <w:pStyle w:val="48905FE8C50C4D08A8ACA71EC1FF8EF713"/>
          </w:pPr>
          <w:r>
            <w:rPr>
              <w:rStyle w:val="TextodoEspaoReservado"/>
              <w:rFonts w:eastAsiaTheme="minorHAnsi"/>
            </w:rPr>
            <w:t>Digite aqui</w:t>
          </w:r>
        </w:p>
      </w:docPartBody>
    </w:docPart>
    <w:docPart>
      <w:docPartPr>
        <w:name w:val="8D39598C74464B278A02694F626AD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2F67F-F7BB-4167-A152-E04006B51A7D}"/>
      </w:docPartPr>
      <w:docPartBody>
        <w:p w:rsidR="00ED45DD" w:rsidRDefault="00ED45DD" w:rsidP="00ED45DD">
          <w:pPr>
            <w:pStyle w:val="8D39598C74464B278A02694F626AD2A012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B94BD41702144974B22CA47F40CBD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CB7C4-4BA7-4E77-86B9-162E60933A0A}"/>
      </w:docPartPr>
      <w:docPartBody>
        <w:p w:rsidR="00ED45DD" w:rsidRDefault="00ED45DD" w:rsidP="00ED45DD">
          <w:pPr>
            <w:pStyle w:val="B94BD41702144974B22CA47F40CBD44311"/>
          </w:pPr>
          <w:r>
            <w:rPr>
              <w:rStyle w:val="TextodoEspaoReservado"/>
              <w:rFonts w:eastAsiaTheme="minorHAnsi"/>
            </w:rPr>
            <w:t>Informe a denominação do curso.</w:t>
          </w:r>
        </w:p>
      </w:docPartBody>
    </w:docPart>
    <w:docPart>
      <w:docPartPr>
        <w:name w:val="F494D88219744171AE9590EA48F321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68DE6-020C-43C4-A302-128B4167987F}"/>
      </w:docPartPr>
      <w:docPartBody>
        <w:p w:rsidR="00ED45DD" w:rsidRDefault="00ED45DD" w:rsidP="00ED45DD">
          <w:pPr>
            <w:pStyle w:val="F494D88219744171AE9590EA48F3216A9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F7C7597083284DC9942690004E4CC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2FAEF-A334-4E72-85F5-641139D3E444}"/>
      </w:docPartPr>
      <w:docPartBody>
        <w:p w:rsidR="00ED45DD" w:rsidRDefault="00ED45DD" w:rsidP="00ED45DD">
          <w:pPr>
            <w:pStyle w:val="F7C7597083284DC9942690004E4CC8D72"/>
          </w:pPr>
          <w:r>
            <w:t xml:space="preserve"> </w:t>
          </w:r>
        </w:p>
      </w:docPartBody>
    </w:docPart>
    <w:docPart>
      <w:docPartPr>
        <w:name w:val="3BE0DEFE95CD436D82C5092ACFD93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6C3B9-F938-478F-A126-4EFBBEF61FA2}"/>
      </w:docPartPr>
      <w:docPartBody>
        <w:p w:rsidR="00ED45DD" w:rsidRDefault="00ED45DD" w:rsidP="00ED45DD">
          <w:pPr>
            <w:pStyle w:val="3BE0DEFE95CD436D82C5092ACFD937947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AD9FFD5A877D4D5B8B66D62B17181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CDDA7-8462-4F68-853B-BAE25FAFFADA}"/>
      </w:docPartPr>
      <w:docPartBody>
        <w:p w:rsidR="00ED45DD" w:rsidRDefault="00ED45DD" w:rsidP="00ED45DD">
          <w:pPr>
            <w:pStyle w:val="AD9FFD5A877D4D5B8B66D62B17181BA17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DAAEA0F825224441950E81A2495FE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5BDEB-D979-48D2-92AD-1EC618BDEC9C}"/>
      </w:docPartPr>
      <w:docPartBody>
        <w:p w:rsidR="00ED45DD" w:rsidRDefault="00ED45DD" w:rsidP="00ED45DD">
          <w:pPr>
            <w:pStyle w:val="DAAEA0F825224441950E81A2495FEC231"/>
          </w:pPr>
          <w:r>
            <w:t xml:space="preserve"> </w:t>
          </w:r>
        </w:p>
      </w:docPartBody>
    </w:docPart>
    <w:docPart>
      <w:docPartPr>
        <w:name w:val="CF76712BBC1F4445A5E494DCD9CD5E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40BF1-A161-429E-9D6A-6B7AC23F1634}"/>
      </w:docPartPr>
      <w:docPartBody>
        <w:p w:rsidR="00155942" w:rsidRDefault="00ED45DD" w:rsidP="00ED45DD">
          <w:pPr>
            <w:pStyle w:val="CF76712BBC1F4445A5E494DCD9CD5E344"/>
          </w:pPr>
          <w:r w:rsidRPr="00051AD8">
            <w:rPr>
              <w:rStyle w:val="TextodoEspaoReservado"/>
              <w:color w:val="FF0000"/>
            </w:rPr>
            <w:t>Indicar o período letivo</w:t>
          </w:r>
        </w:p>
      </w:docPartBody>
    </w:docPart>
    <w:docPart>
      <w:docPartPr>
        <w:name w:val="DD0142DB60F24A1ABC6E51E7A25C5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42DE3-A563-4B0A-A011-4AB549A1EFFD}"/>
      </w:docPartPr>
      <w:docPartBody>
        <w:p w:rsidR="00155942" w:rsidRDefault="00ED45DD" w:rsidP="00ED45DD">
          <w:pPr>
            <w:pStyle w:val="DD0142DB60F24A1ABC6E51E7A25C58334"/>
          </w:pPr>
          <w:r w:rsidRPr="00F95B7D">
            <w:rPr>
              <w:rStyle w:val="TextodoEspaoReservado"/>
              <w:color w:val="FF0000"/>
            </w:rPr>
            <w:t>[Informe a quantidade de horas]</w:t>
          </w:r>
        </w:p>
      </w:docPartBody>
    </w:docPart>
    <w:docPart>
      <w:docPartPr>
        <w:name w:val="CE1BE41C1BA6429687A59F5C88A4A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1FB00-B106-4032-A4CD-D94F5E01C8A7}"/>
      </w:docPartPr>
      <w:docPartBody>
        <w:p w:rsidR="00155942" w:rsidRDefault="00ED45DD" w:rsidP="00ED45DD">
          <w:pPr>
            <w:pStyle w:val="CE1BE41C1BA6429687A59F5C88A4AB8F1"/>
          </w:pPr>
          <w:r w:rsidRPr="00F95B7D">
            <w:rPr>
              <w:color w:val="A6A6A6" w:themeColor="background1" w:themeShade="A6"/>
            </w:rPr>
            <w:t>Acrescentar finalidades próprias do Curso</w:t>
          </w:r>
        </w:p>
      </w:docPartBody>
    </w:docPart>
    <w:docPart>
      <w:docPartPr>
        <w:name w:val="D6DC99F375404CBA940A7517606E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9E354-2DE8-402D-ACBE-B1E55E34074A}"/>
      </w:docPartPr>
      <w:docPartBody>
        <w:p w:rsidR="00155942" w:rsidRDefault="00ED45DD" w:rsidP="00ED45DD">
          <w:pPr>
            <w:pStyle w:val="D6DC99F375404CBA940A7517606EC06B1"/>
          </w:pPr>
          <w:r w:rsidRPr="00F95B7D">
            <w:rPr>
              <w:color w:val="A6A6A6" w:themeColor="background1" w:themeShade="A6"/>
            </w:rPr>
            <w:t>Acrescentar atividades específicas ao perfil de egresso do Curso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40"/>
    <w:rsid w:val="00155942"/>
    <w:rsid w:val="00D5262D"/>
    <w:rsid w:val="00E60C40"/>
    <w:rsid w:val="00E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45DD"/>
    <w:rPr>
      <w:color w:val="808080"/>
    </w:rPr>
  </w:style>
  <w:style w:type="paragraph" w:customStyle="1" w:styleId="3BA05251CC6E4636A3503A417825D043">
    <w:name w:val="3BA05251CC6E4636A3503A417825D043"/>
    <w:rsid w:val="00E60C40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A05251CC6E4636A3503A417825D0431">
    <w:name w:val="3BA05251CC6E4636A3503A417825D0431"/>
    <w:rsid w:val="00E60C40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A05251CC6E4636A3503A417825D0432">
    <w:name w:val="3BA05251CC6E4636A3503A417825D0432"/>
    <w:rsid w:val="00E60C40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A05251CC6E4636A3503A417825D0433">
    <w:name w:val="3BA05251CC6E4636A3503A417825D0433"/>
    <w:rsid w:val="00E60C40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A05251CC6E4636A3503A417825D0434">
    <w:name w:val="3BA05251CC6E4636A3503A417825D0434"/>
    <w:rsid w:val="00E60C40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">
    <w:name w:val="8DCB9E730A024188928EB6240C81476C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1">
    <w:name w:val="8DCB9E730A024188928EB6240C81476C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2">
    <w:name w:val="8DCB9E730A024188928EB6240C81476C2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">
    <w:name w:val="D5529ECF23754FEC8EDC26D496046E2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3">
    <w:name w:val="8DCB9E730A024188928EB6240C81476C3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37B8C114F54130A85090D05C814E7E">
    <w:name w:val="0737B8C114F54130A85090D05C814E7E"/>
    <w:rsid w:val="00D5262D"/>
  </w:style>
  <w:style w:type="paragraph" w:customStyle="1" w:styleId="AB83C92D26AE4575A3FCD1FAF351E664">
    <w:name w:val="AB83C92D26AE4575A3FCD1FAF351E664"/>
    <w:rsid w:val="00D5262D"/>
  </w:style>
  <w:style w:type="paragraph" w:customStyle="1" w:styleId="451CA738DAFD488F94A0333542C71B2F">
    <w:name w:val="451CA738DAFD488F94A0333542C71B2F"/>
    <w:rsid w:val="00D5262D"/>
  </w:style>
  <w:style w:type="paragraph" w:customStyle="1" w:styleId="DF2682EFD99D4EBFAB738C82D735F569">
    <w:name w:val="DF2682EFD99D4EBFAB738C82D735F569"/>
    <w:rsid w:val="00D5262D"/>
  </w:style>
  <w:style w:type="paragraph" w:customStyle="1" w:styleId="E0717B05A625421EA6E6D920CE7A5940">
    <w:name w:val="E0717B05A625421EA6E6D920CE7A5940"/>
    <w:rsid w:val="00D5262D"/>
  </w:style>
  <w:style w:type="paragraph" w:customStyle="1" w:styleId="48905FE8C50C4D08A8ACA71EC1FF8EF7">
    <w:name w:val="48905FE8C50C4D08A8ACA71EC1FF8EF7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1">
    <w:name w:val="D5529ECF23754FEC8EDC26D496046E21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4">
    <w:name w:val="8DCB9E730A024188928EB6240C81476C4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905FE8C50C4D08A8ACA71EC1FF8EF71">
    <w:name w:val="48905FE8C50C4D08A8ACA71EC1FF8EF7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2">
    <w:name w:val="D5529ECF23754FEC8EDC26D496046E212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5">
    <w:name w:val="8DCB9E730A024188928EB6240C81476C5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">
    <w:name w:val="8D39598C74464B278A02694F626AD2A0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905FE8C50C4D08A8ACA71EC1FF8EF72">
    <w:name w:val="48905FE8C50C4D08A8ACA71EC1FF8EF72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3">
    <w:name w:val="D5529ECF23754FEC8EDC26D496046E213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6">
    <w:name w:val="8DCB9E730A024188928EB6240C81476C6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1">
    <w:name w:val="8D39598C74464B278A02694F626AD2A0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4">
    <w:name w:val="D5529ECF23754FEC8EDC26D496046E214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7">
    <w:name w:val="8DCB9E730A024188928EB6240C81476C7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905FE8C50C4D08A8ACA71EC1FF8EF73">
    <w:name w:val="48905FE8C50C4D08A8ACA71EC1FF8EF73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5">
    <w:name w:val="D5529ECF23754FEC8EDC26D496046E215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8">
    <w:name w:val="8DCB9E730A024188928EB6240C81476C8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2">
    <w:name w:val="8D39598C74464B278A02694F626AD2A02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905FE8C50C4D08A8ACA71EC1FF8EF74">
    <w:name w:val="48905FE8C50C4D08A8ACA71EC1FF8EF74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529ECF23754FEC8EDC26D496046E216">
    <w:name w:val="D5529ECF23754FEC8EDC26D496046E216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CB9E730A024188928EB6240C81476C9">
    <w:name w:val="8DCB9E730A024188928EB6240C81476C9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3">
    <w:name w:val="8D39598C74464B278A02694F626AD2A03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">
    <w:name w:val="B94BD41702144974B22CA47F40CBD443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1">
    <w:name w:val="B94BD41702144974B22CA47F40CBD443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2">
    <w:name w:val="B94BD41702144974B22CA47F40CBD4432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">
    <w:name w:val="F494D88219744171AE9590EA48F3216A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905FE8C50C4D08A8ACA71EC1FF8EF75">
    <w:name w:val="48905FE8C50C4D08A8ACA71EC1FF8EF75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3">
    <w:name w:val="B94BD41702144974B22CA47F40CBD4433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1">
    <w:name w:val="F494D88219744171AE9590EA48F3216A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4">
    <w:name w:val="8D39598C74464B278A02694F626AD2A04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C7597083284DC9942690004E4CC8D7">
    <w:name w:val="F7C7597083284DC9942690004E4CC8D7"/>
    <w:rsid w:val="00D5262D"/>
  </w:style>
  <w:style w:type="paragraph" w:customStyle="1" w:styleId="48905FE8C50C4D08A8ACA71EC1FF8EF76">
    <w:name w:val="48905FE8C50C4D08A8ACA71EC1FF8EF76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4">
    <w:name w:val="B94BD41702144974B22CA47F40CBD4434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2">
    <w:name w:val="F494D88219744171AE9590EA48F3216A2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5">
    <w:name w:val="8D39598C74464B278A02694F626AD2A05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C7597083284DC9942690004E4CC8D71">
    <w:name w:val="F7C7597083284DC9942690004E4CC8D71"/>
    <w:rsid w:val="00D5262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E0DEFE95CD436D82C5092ACFD93794">
    <w:name w:val="3BE0DEFE95CD436D82C5092ACFD93794"/>
    <w:rsid w:val="00D5262D"/>
  </w:style>
  <w:style w:type="paragraph" w:customStyle="1" w:styleId="AD9FFD5A877D4D5B8B66D62B17181BA1">
    <w:name w:val="AD9FFD5A877D4D5B8B66D62B17181BA1"/>
    <w:rsid w:val="00D5262D"/>
  </w:style>
  <w:style w:type="paragraph" w:customStyle="1" w:styleId="DAAEA0F825224441950E81A2495FEC23">
    <w:name w:val="DAAEA0F825224441950E81A2495FEC23"/>
    <w:rsid w:val="00D5262D"/>
  </w:style>
  <w:style w:type="paragraph" w:customStyle="1" w:styleId="48905FE8C50C4D08A8ACA71EC1FF8EF77">
    <w:name w:val="48905FE8C50C4D08A8ACA71EC1FF8EF77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5">
    <w:name w:val="B94BD41702144974B22CA47F40CBD4435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3">
    <w:name w:val="F494D88219744171AE9590EA48F3216A3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6">
    <w:name w:val="8D39598C74464B278A02694F626AD2A06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C7597083284DC9942690004E4CC8D72">
    <w:name w:val="F7C7597083284DC9942690004E4CC8D72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F3CED5E0F1D4A1BBB18C586381A9D3B">
    <w:name w:val="7F3CED5E0F1D4A1BBB18C586381A9D3B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E0DEFE95CD436D82C5092ACFD937941">
    <w:name w:val="3BE0DEFE95CD436D82C5092ACFD937941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9FFD5A877D4D5B8B66D62B17181BA11">
    <w:name w:val="AD9FFD5A877D4D5B8B66D62B17181BA11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AEA0F825224441950E81A2495FEC231">
    <w:name w:val="DAAEA0F825224441950E81A2495FEC231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905FE8C50C4D08A8ACA71EC1FF8EF78">
    <w:name w:val="48905FE8C50C4D08A8ACA71EC1FF8EF78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6">
    <w:name w:val="B94BD41702144974B22CA47F40CBD4436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4">
    <w:name w:val="F494D88219744171AE9590EA48F3216A4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7">
    <w:name w:val="8D39598C74464B278A02694F626AD2A07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E0DEFE95CD436D82C5092ACFD937942">
    <w:name w:val="3BE0DEFE95CD436D82C5092ACFD937942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D9FFD5A877D4D5B8B66D62B17181BA12">
    <w:name w:val="AD9FFD5A877D4D5B8B66D62B17181BA12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8905FE8C50C4D08A8ACA71EC1FF8EF79">
    <w:name w:val="48905FE8C50C4D08A8ACA71EC1FF8EF79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7">
    <w:name w:val="B94BD41702144974B22CA47F40CBD4437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5">
    <w:name w:val="F494D88219744171AE9590EA48F3216A5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8">
    <w:name w:val="8D39598C74464B278A02694F626AD2A08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E0DEFE95CD436D82C5092ACFD937943">
    <w:name w:val="3BE0DEFE95CD436D82C5092ACFD937943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D9FFD5A877D4D5B8B66D62B17181BA13">
    <w:name w:val="AD9FFD5A877D4D5B8B66D62B17181BA13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F76712BBC1F4445A5E494DCD9CD5E34">
    <w:name w:val="CF76712BBC1F4445A5E494DCD9CD5E34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D0142DB60F24A1ABC6E51E7A25C5833">
    <w:name w:val="DD0142DB60F24A1ABC6E51E7A25C5833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8905FE8C50C4D08A8ACA71EC1FF8EF710">
    <w:name w:val="48905FE8C50C4D08A8ACA71EC1FF8EF710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8">
    <w:name w:val="B94BD41702144974B22CA47F40CBD4438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6">
    <w:name w:val="F494D88219744171AE9590EA48F3216A6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9">
    <w:name w:val="8D39598C74464B278A02694F626AD2A09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E0DEFE95CD436D82C5092ACFD937944">
    <w:name w:val="3BE0DEFE95CD436D82C5092ACFD937944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D9FFD5A877D4D5B8B66D62B17181BA14">
    <w:name w:val="AD9FFD5A877D4D5B8B66D62B17181BA14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F76712BBC1F4445A5E494DCD9CD5E341">
    <w:name w:val="CF76712BBC1F4445A5E494DCD9CD5E341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D0142DB60F24A1ABC6E51E7A25C58331">
    <w:name w:val="DD0142DB60F24A1ABC6E51E7A25C58331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8905FE8C50C4D08A8ACA71EC1FF8EF711">
    <w:name w:val="48905FE8C50C4D08A8ACA71EC1FF8EF711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9">
    <w:name w:val="B94BD41702144974B22CA47F40CBD4439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7">
    <w:name w:val="F494D88219744171AE9590EA48F3216A7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10">
    <w:name w:val="8D39598C74464B278A02694F626AD2A010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E0DEFE95CD436D82C5092ACFD937945">
    <w:name w:val="3BE0DEFE95CD436D82C5092ACFD937945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D9FFD5A877D4D5B8B66D62B17181BA15">
    <w:name w:val="AD9FFD5A877D4D5B8B66D62B17181BA15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F76712BBC1F4445A5E494DCD9CD5E342">
    <w:name w:val="CF76712BBC1F4445A5E494DCD9CD5E342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D0142DB60F24A1ABC6E51E7A25C58332">
    <w:name w:val="DD0142DB60F24A1ABC6E51E7A25C58332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8905FE8C50C4D08A8ACA71EC1FF8EF712">
    <w:name w:val="48905FE8C50C4D08A8ACA71EC1FF8EF712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10">
    <w:name w:val="B94BD41702144974B22CA47F40CBD44310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8">
    <w:name w:val="F494D88219744171AE9590EA48F3216A8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11">
    <w:name w:val="8D39598C74464B278A02694F626AD2A011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1BE41C1BA6429687A59F5C88A4AB8F">
    <w:name w:val="CE1BE41C1BA6429687A59F5C88A4AB8F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BE0DEFE95CD436D82C5092ACFD937946">
    <w:name w:val="3BE0DEFE95CD436D82C5092ACFD937946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6DC99F375404CBA940A7517606EC06B">
    <w:name w:val="D6DC99F375404CBA940A7517606EC06B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D9FFD5A877D4D5B8B66D62B17181BA16">
    <w:name w:val="AD9FFD5A877D4D5B8B66D62B17181BA16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F76712BBC1F4445A5E494DCD9CD5E343">
    <w:name w:val="CF76712BBC1F4445A5E494DCD9CD5E343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D0142DB60F24A1ABC6E51E7A25C58333">
    <w:name w:val="DD0142DB60F24A1ABC6E51E7A25C58333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8905FE8C50C4D08A8ACA71EC1FF8EF713">
    <w:name w:val="48905FE8C50C4D08A8ACA71EC1FF8EF713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BD41702144974B22CA47F40CBD44311">
    <w:name w:val="B94BD41702144974B22CA47F40CBD44311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94D88219744171AE9590EA48F3216A9">
    <w:name w:val="F494D88219744171AE9590EA48F3216A9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39598C74464B278A02694F626AD2A012">
    <w:name w:val="8D39598C74464B278A02694F626AD2A012"/>
    <w:rsid w:val="00ED45DD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1BE41C1BA6429687A59F5C88A4AB8F1">
    <w:name w:val="CE1BE41C1BA6429687A59F5C88A4AB8F1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BE0DEFE95CD436D82C5092ACFD937947">
    <w:name w:val="3BE0DEFE95CD436D82C5092ACFD937947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6DC99F375404CBA940A7517606EC06B1">
    <w:name w:val="D6DC99F375404CBA940A7517606EC06B1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D9FFD5A877D4D5B8B66D62B17181BA17">
    <w:name w:val="AD9FFD5A877D4D5B8B66D62B17181BA17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F76712BBC1F4445A5E494DCD9CD5E344">
    <w:name w:val="CF76712BBC1F4445A5E494DCD9CD5E344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D0142DB60F24A1ABC6E51E7A25C58334">
    <w:name w:val="DD0142DB60F24A1ABC6E51E7A25C58334"/>
    <w:rsid w:val="00ED45DD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762991-3785-4364-A459-B59147C7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 Gomes De Pinho</dc:creator>
  <cp:keywords/>
  <dc:description/>
  <cp:lastModifiedBy>Patrick Bartz</cp:lastModifiedBy>
  <cp:revision>11</cp:revision>
  <cp:lastPrinted>2016-12-01T13:06:00Z</cp:lastPrinted>
  <dcterms:created xsi:type="dcterms:W3CDTF">2016-06-29T12:40:00Z</dcterms:created>
  <dcterms:modified xsi:type="dcterms:W3CDTF">2016-12-02T13:05:00Z</dcterms:modified>
  <cp:contentStatus/>
</cp:coreProperties>
</file>